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</w:t>
      </w:r>
      <w:proofErr w:type="gramStart"/>
      <w:r w:rsidRPr="005B222D">
        <w:rPr>
          <w:rFonts w:ascii="Arial" w:hAnsi="Arial" w:cs="Arial"/>
          <w:i/>
        </w:rPr>
        <w:t>with</w:t>
      </w:r>
      <w:proofErr w:type="gramEnd"/>
      <w:r w:rsidRPr="005B222D">
        <w:rPr>
          <w:rFonts w:ascii="Arial" w:hAnsi="Arial" w:cs="Arial"/>
          <w:i/>
        </w:rPr>
        <w:t xml:space="preserve">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339FC8B8" w14:textId="4317A99A" w:rsidR="00F368C6" w:rsidRPr="005B222D" w:rsidRDefault="00C23986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43C32E0E" w14:textId="31CAA375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  <w:t>Title TBD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7D5872AC" w14:textId="77777777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6FDA5F3E" w14:textId="4E83DD23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510EE297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C23986" w:rsidRPr="005B222D">
        <w:rPr>
          <w:rFonts w:ascii="Arial" w:hAnsi="Arial" w:cs="Arial"/>
        </w:rPr>
        <w:t>The</w:t>
      </w:r>
      <w:proofErr w:type="gramEnd"/>
      <w:r w:rsidR="00C23986" w:rsidRPr="005B222D">
        <w:rPr>
          <w:rFonts w:ascii="Arial" w:hAnsi="Arial" w:cs="Arial"/>
        </w:rPr>
        <w:t xml:space="preserve">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August</w:t>
      </w:r>
      <w:r w:rsidRPr="005B222D">
        <w:rPr>
          <w:rFonts w:ascii="Arial" w:hAnsi="Arial" w:cs="Arial"/>
        </w:rPr>
        <w:t xml:space="preserve"> 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4D891A7E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 xml:space="preserve">February </w:t>
      </w:r>
      <w:r w:rsidR="00660106" w:rsidRPr="005B222D">
        <w:rPr>
          <w:rFonts w:ascii="Arial" w:hAnsi="Arial" w:cs="Arial"/>
        </w:rPr>
        <w:t>2015</w:t>
      </w:r>
    </w:p>
    <w:p w14:paraId="3B7B2C02" w14:textId="1FCA2C57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September 2014</w:t>
      </w:r>
    </w:p>
    <w:p w14:paraId="7F54141A" w14:textId="2A13D3E8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February 2014</w:t>
      </w:r>
    </w:p>
    <w:p w14:paraId="57941F4E" w14:textId="0CAE6169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July 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Bridge Book </w:t>
      </w:r>
      <w:proofErr w:type="gramStart"/>
      <w:r w:rsidRPr="005B222D">
        <w:rPr>
          <w:rFonts w:ascii="PF Monumenta Pro" w:hAnsi="PF Monumenta Pro" w:cs="Arial"/>
          <w:b/>
          <w:color w:val="215868" w:themeColor="accent5" w:themeShade="80"/>
        </w:rPr>
        <w:t>Between The Hellions of Halstead Hall &amp; The</w:t>
      </w:r>
      <w:proofErr w:type="gramEnd"/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 Duke’s Men</w:t>
      </w:r>
    </w:p>
    <w:p w14:paraId="45645081" w14:textId="3EE42E46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‘Twas the Night </w:t>
      </w:r>
      <w:proofErr w:type="gramStart"/>
      <w:r w:rsidRPr="005B222D">
        <w:rPr>
          <w:rFonts w:ascii="Arial" w:hAnsi="Arial" w:cs="Arial"/>
        </w:rPr>
        <w:t>After</w:t>
      </w:r>
      <w:proofErr w:type="gramEnd"/>
      <w:r w:rsidRPr="005B222D">
        <w:rPr>
          <w:rFonts w:ascii="Arial" w:hAnsi="Arial" w:cs="Arial"/>
        </w:rPr>
        <w:t xml:space="preserve">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2013</w:t>
      </w:r>
    </w:p>
    <w:p w14:paraId="347131F7" w14:textId="253EC88A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‘Twas the Night </w:t>
      </w:r>
      <w:proofErr w:type="gramStart"/>
      <w:r w:rsidRPr="005B222D">
        <w:rPr>
          <w:rFonts w:ascii="Arial" w:hAnsi="Arial" w:cs="Arial"/>
        </w:rPr>
        <w:t>After</w:t>
      </w:r>
      <w:proofErr w:type="gramEnd"/>
      <w:r w:rsidRPr="005B222D">
        <w:rPr>
          <w:rFonts w:ascii="Arial" w:hAnsi="Arial" w:cs="Arial"/>
        </w:rPr>
        <w:t xml:space="preserve">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</w:t>
      </w:r>
      <w:proofErr w:type="gramEnd"/>
      <w:r w:rsidR="007D33B1" w:rsidRPr="005B222D">
        <w:rPr>
          <w:rFonts w:ascii="Arial" w:hAnsi="Arial" w:cs="Arial"/>
        </w:rPr>
        <w:t xml:space="preserve">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To</w:t>
      </w:r>
      <w:proofErr w:type="gramEnd"/>
      <w:r w:rsidR="007D33B1" w:rsidRPr="005B222D">
        <w:rPr>
          <w:rFonts w:ascii="Arial" w:hAnsi="Arial" w:cs="Arial"/>
        </w:rPr>
        <w:t xml:space="preserve">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444D3BE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14A7FA34" w14:textId="620066A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423CBF2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proofErr w:type="gramStart"/>
      <w:r w:rsidRPr="005B222D">
        <w:rPr>
          <w:rFonts w:ascii="Arial" w:hAnsi="Arial" w:cs="Arial"/>
        </w:rPr>
        <w:t>The</w:t>
      </w:r>
      <w:proofErr w:type="gramEnd"/>
      <w:r w:rsidRPr="005B222D">
        <w:rPr>
          <w:rFonts w:ascii="Arial" w:hAnsi="Arial" w:cs="Arial"/>
        </w:rPr>
        <w:t xml:space="preserve">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8F256CD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2005</w:t>
      </w:r>
    </w:p>
    <w:p w14:paraId="5616AE31" w14:textId="43F8D56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To</w:t>
      </w:r>
      <w:proofErr w:type="gramEnd"/>
      <w:r w:rsidR="007D33B1" w:rsidRPr="005B222D">
        <w:rPr>
          <w:rFonts w:ascii="Arial" w:hAnsi="Arial" w:cs="Arial"/>
        </w:rPr>
        <w:t xml:space="preserve">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2005</w:t>
      </w:r>
    </w:p>
    <w:p w14:paraId="3F2561A5" w14:textId="0ED6E6B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1F0D85">
        <w:rPr>
          <w:rFonts w:ascii="Arial" w:hAnsi="Arial" w:cs="Arial"/>
        </w:rPr>
        <w:t xml:space="preserve"> / 2015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The </w:t>
      </w:r>
      <w:proofErr w:type="spellStart"/>
      <w:r w:rsidRPr="005B222D">
        <w:rPr>
          <w:rFonts w:ascii="PF Monumenta Pro" w:hAnsi="PF Monumenta Pro" w:cs="Arial"/>
          <w:b/>
          <w:color w:val="215868" w:themeColor="accent5" w:themeShade="80"/>
        </w:rPr>
        <w:t>Swanlea</w:t>
      </w:r>
      <w:proofErr w:type="spellEnd"/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After</w:t>
      </w:r>
      <w:proofErr w:type="gramEnd"/>
      <w:r w:rsidR="007D33B1" w:rsidRPr="005B222D">
        <w:rPr>
          <w:rFonts w:ascii="Arial" w:hAnsi="Arial" w:cs="Arial"/>
        </w:rPr>
        <w:t xml:space="preserve">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</w:t>
      </w:r>
      <w:proofErr w:type="gramEnd"/>
      <w:r w:rsidR="007D33B1" w:rsidRPr="005B222D">
        <w:rPr>
          <w:rFonts w:ascii="Arial" w:hAnsi="Arial" w:cs="Arial"/>
        </w:rPr>
        <w:t xml:space="preserve">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63098CC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</w:p>
    <w:p w14:paraId="05C99930" w14:textId="28B71CD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proofErr w:type="spellStart"/>
      <w:r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Pr="005B222D">
        <w:rPr>
          <w:rFonts w:ascii="Arial" w:hAnsi="Arial" w:cs="Arial"/>
        </w:rPr>
        <w:t>wept</w:t>
      </w:r>
      <w:proofErr w:type="spellEnd"/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July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Pr="005B222D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40951683" w14:textId="77777777" w:rsidR="00A632D9" w:rsidRPr="005B222D" w:rsidRDefault="00A632D9" w:rsidP="00592D1C">
      <w:pPr>
        <w:spacing w:after="0" w:line="240" w:lineRule="auto"/>
        <w:rPr>
          <w:rFonts w:ascii="Arial" w:hAnsi="Arial" w:cs="Arial"/>
          <w:i/>
        </w:rPr>
      </w:pPr>
    </w:p>
    <w:p w14:paraId="05D041B3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70846AA4" w14:textId="3B771D20" w:rsidR="00F368C6" w:rsidRDefault="005B222D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  <w:t>Pocket</w:t>
      </w:r>
      <w:r w:rsidR="00F368C6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>Books</w:t>
      </w:r>
      <w:r w:rsidR="00F368C6" w:rsidRPr="005B222D"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  <w:t>November 2015</w:t>
      </w:r>
    </w:p>
    <w:p w14:paraId="05A4989F" w14:textId="169EB383" w:rsidR="00592D1C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1F507948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 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6066C24A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lastRenderedPageBreak/>
        <w:t>(</w:t>
      </w:r>
      <w:proofErr w:type="gramStart"/>
      <w:r w:rsidRPr="005B222D">
        <w:rPr>
          <w:rFonts w:ascii="Arial" w:hAnsi="Arial" w:cs="Arial"/>
          <w:i/>
        </w:rPr>
        <w:t>writing</w:t>
      </w:r>
      <w:proofErr w:type="gramEnd"/>
      <w:r w:rsidRPr="005B222D">
        <w:rPr>
          <w:rFonts w:ascii="Arial" w:hAnsi="Arial" w:cs="Arial"/>
          <w:i/>
        </w:rPr>
        <w:t xml:space="preserve">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9732928" w14:textId="46EA10B6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Pr="005B222D" w:rsidRDefault="0012733A" w:rsidP="00592D1C">
      <w:pPr>
        <w:spacing w:after="0" w:line="240" w:lineRule="auto"/>
        <w:rPr>
          <w:rFonts w:ascii="Arial" w:hAnsi="Arial" w:cs="Arial"/>
          <w:b/>
          <w:u w:val="single"/>
        </w:rPr>
      </w:pPr>
      <w:r w:rsidRPr="005B222D">
        <w:rPr>
          <w:rFonts w:ascii="Arial" w:hAnsi="Arial" w:cs="Arial"/>
        </w:rPr>
        <w:t xml:space="preserve">The Truth </w:t>
      </w:r>
      <w:proofErr w:type="gramStart"/>
      <w:r w:rsidRPr="005B222D">
        <w:rPr>
          <w:rFonts w:ascii="Arial" w:hAnsi="Arial" w:cs="Arial"/>
        </w:rPr>
        <w:t>About</w:t>
      </w:r>
      <w:proofErr w:type="gramEnd"/>
      <w:r w:rsidRPr="005B222D">
        <w:rPr>
          <w:rFonts w:ascii="Arial" w:hAnsi="Arial" w:cs="Arial"/>
        </w:rPr>
        <w:t xml:space="preserve">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The Truth </w:t>
      </w:r>
      <w:proofErr w:type="gramStart"/>
      <w:r w:rsidRPr="005B222D">
        <w:rPr>
          <w:rFonts w:ascii="Arial" w:hAnsi="Arial" w:cs="Arial"/>
        </w:rPr>
        <w:t>About</w:t>
      </w:r>
      <w:proofErr w:type="gramEnd"/>
      <w:r w:rsidRPr="005B222D">
        <w:rPr>
          <w:rFonts w:ascii="Arial" w:hAnsi="Arial" w:cs="Arial"/>
        </w:rPr>
        <w:t xml:space="preserve">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D2AC" w14:textId="77777777" w:rsidR="00402513" w:rsidRDefault="00402513" w:rsidP="00853AF4">
      <w:pPr>
        <w:spacing w:after="0" w:line="240" w:lineRule="auto"/>
      </w:pPr>
      <w:r>
        <w:separator/>
      </w:r>
    </w:p>
  </w:endnote>
  <w:endnote w:type="continuationSeparator" w:id="0">
    <w:p w14:paraId="7F9E3FA0" w14:textId="77777777" w:rsidR="00402513" w:rsidRDefault="00402513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2E5E21" w:rsidRDefault="002E5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60D439" w14:textId="77777777" w:rsidR="002E5E21" w:rsidRDefault="002E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D9E8" w14:textId="77777777" w:rsidR="00402513" w:rsidRDefault="00402513" w:rsidP="00853AF4">
      <w:pPr>
        <w:spacing w:after="0" w:line="240" w:lineRule="auto"/>
      </w:pPr>
      <w:r>
        <w:separator/>
      </w:r>
    </w:p>
  </w:footnote>
  <w:footnote w:type="continuationSeparator" w:id="0">
    <w:p w14:paraId="059FE5B7" w14:textId="77777777" w:rsidR="00402513" w:rsidRDefault="00402513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3970"/>
    <w:rsid w:val="000F7E10"/>
    <w:rsid w:val="0012733A"/>
    <w:rsid w:val="0015088D"/>
    <w:rsid w:val="00185AC5"/>
    <w:rsid w:val="001D0121"/>
    <w:rsid w:val="001E12A0"/>
    <w:rsid w:val="001F0D85"/>
    <w:rsid w:val="002032C7"/>
    <w:rsid w:val="002E5E21"/>
    <w:rsid w:val="00307ABE"/>
    <w:rsid w:val="0037292E"/>
    <w:rsid w:val="003B5E9F"/>
    <w:rsid w:val="003B7123"/>
    <w:rsid w:val="003F39C7"/>
    <w:rsid w:val="00402513"/>
    <w:rsid w:val="00406016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4057F"/>
    <w:rsid w:val="0065764F"/>
    <w:rsid w:val="00660106"/>
    <w:rsid w:val="006678A5"/>
    <w:rsid w:val="006A2632"/>
    <w:rsid w:val="006D4823"/>
    <w:rsid w:val="007435B2"/>
    <w:rsid w:val="00783340"/>
    <w:rsid w:val="00784404"/>
    <w:rsid w:val="00785070"/>
    <w:rsid w:val="007C72C0"/>
    <w:rsid w:val="007D33B1"/>
    <w:rsid w:val="00853AF4"/>
    <w:rsid w:val="008D1B3A"/>
    <w:rsid w:val="008E2BDB"/>
    <w:rsid w:val="00914458"/>
    <w:rsid w:val="009571C5"/>
    <w:rsid w:val="00A3638E"/>
    <w:rsid w:val="00A46DDE"/>
    <w:rsid w:val="00A632D9"/>
    <w:rsid w:val="00A73484"/>
    <w:rsid w:val="00B16A50"/>
    <w:rsid w:val="00B2328B"/>
    <w:rsid w:val="00B300B6"/>
    <w:rsid w:val="00B71B76"/>
    <w:rsid w:val="00BB07B3"/>
    <w:rsid w:val="00C23986"/>
    <w:rsid w:val="00C279A5"/>
    <w:rsid w:val="00C34E28"/>
    <w:rsid w:val="00C626E2"/>
    <w:rsid w:val="00C72822"/>
    <w:rsid w:val="00C77396"/>
    <w:rsid w:val="00CA1A6B"/>
    <w:rsid w:val="00D175D7"/>
    <w:rsid w:val="00D86519"/>
    <w:rsid w:val="00E21B68"/>
    <w:rsid w:val="00F05461"/>
    <w:rsid w:val="00F0755C"/>
    <w:rsid w:val="00F22F67"/>
    <w:rsid w:val="00F368C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2015-06-12T16:05:00Z</dcterms:created>
  <dcterms:modified xsi:type="dcterms:W3CDTF">2015-06-12T16:05:00Z</dcterms:modified>
</cp:coreProperties>
</file>